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604727121"/>
        <w:docPartObj>
          <w:docPartGallery w:val="Cover Pages"/>
          <w:docPartUnique/>
        </w:docPartObj>
      </w:sdtPr>
      <w:sdtEndPr>
        <w:rPr>
          <w:rFonts w:asciiTheme="majorHAnsi" w:hAnsiTheme="majorHAnsi"/>
          <w:sz w:val="32"/>
        </w:rPr>
      </w:sdtEndPr>
      <w:sdtContent>
        <w:p w14:paraId="4215D945" w14:textId="71621686" w:rsidR="00C95BEE" w:rsidRDefault="00C95BEE"/>
        <w:p w14:paraId="4CB42DF7" w14:textId="46B4F960" w:rsidR="003E0824" w:rsidRPr="000A6689" w:rsidRDefault="006759EC" w:rsidP="000A6689">
          <w:pPr>
            <w:widowControl/>
            <w:spacing w:line="240" w:lineRule="auto"/>
            <w:jc w:val="left"/>
            <w:rPr>
              <w:rFonts w:asciiTheme="majorHAnsi" w:hAnsiTheme="majorHAnsi"/>
              <w:sz w:val="32"/>
            </w:rPr>
          </w:pPr>
          <w:r>
            <w:rPr>
              <w:noProof/>
              <w:lang w:eastAsia="fr-FR"/>
            </w:rPr>
            <mc:AlternateContent>
              <mc:Choice Requires="wps">
                <w:drawing>
                  <wp:anchor distT="0" distB="0" distL="182880" distR="182880" simplePos="0" relativeHeight="251662336" behindDoc="0" locked="0" layoutInCell="1" allowOverlap="1" wp14:anchorId="256AADC7" wp14:editId="5B071115">
                    <wp:simplePos x="0" y="0"/>
                    <wp:positionH relativeFrom="margin">
                      <wp:posOffset>443230</wp:posOffset>
                    </wp:positionH>
                    <wp:positionV relativeFrom="page">
                      <wp:posOffset>4800686</wp:posOffset>
                    </wp:positionV>
                    <wp:extent cx="4547870" cy="1586230"/>
                    <wp:effectExtent l="0" t="0" r="0" b="2540"/>
                    <wp:wrapSquare wrapText="bothSides"/>
                    <wp:docPr id="131" name="Zone de texte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47870" cy="1586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8AD2B4" w14:textId="77777777" w:rsidR="00C95BEE" w:rsidRPr="006759EC" w:rsidRDefault="006759EC">
                                <w:pPr>
                                  <w:pStyle w:val="Sansinterligne"/>
                                  <w:spacing w:before="40" w:after="560" w:line="216" w:lineRule="auto"/>
                                  <w:rPr>
                                    <w:rFonts w:asciiTheme="majorHAnsi" w:hAnsiTheme="majorHAnsi"/>
                                    <w:color w:val="007AAA"/>
                                    <w:sz w:val="72"/>
                                    <w:szCs w:val="72"/>
                                    <w:lang w:val="fr-FR"/>
                                  </w:rPr>
                                </w:pPr>
                                <w:r w:rsidRPr="006759EC">
                                  <w:rPr>
                                    <w:rFonts w:asciiTheme="majorHAnsi" w:hAnsiTheme="majorHAnsi"/>
                                    <w:color w:val="407AAA"/>
                                    <w:sz w:val="72"/>
                                    <w:szCs w:val="72"/>
                                    <w:lang w:val="fr-FR"/>
                                  </w:rPr>
                                  <w:t>Modèle</w:t>
                                </w:r>
                                <w:r w:rsidRPr="006759EC">
                                  <w:rPr>
                                    <w:rFonts w:asciiTheme="majorHAnsi" w:hAnsiTheme="majorHAnsi"/>
                                    <w:color w:val="007AAA"/>
                                    <w:sz w:val="72"/>
                                    <w:szCs w:val="72"/>
                                    <w:lang w:val="fr-FR"/>
                                  </w:rPr>
                                  <w:t xml:space="preserve"> </w:t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407AAA"/>
                                    <w:sz w:val="28"/>
                                    <w:szCs w:val="28"/>
                                    <w:lang w:val="fr-FR"/>
                                  </w:rPr>
                                  <w:alias w:val="Sous-titre"/>
                                  <w:tag w:val=""/>
                                  <w:id w:val="-63718068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0C242D8" w14:textId="28C11EF7" w:rsidR="00C95BEE" w:rsidRPr="006759EC" w:rsidRDefault="006908DD">
                                    <w:pPr>
                                      <w:pStyle w:val="Sansinterligne"/>
                                      <w:spacing w:before="40" w:after="40"/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07AAA"/>
                                        <w:sz w:val="28"/>
                                        <w:szCs w:val="28"/>
                                        <w:lang w:val="fr-FR"/>
                                      </w:rPr>
                                      <w:t>annexe CDD – notification du non-renouvellement du contrat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ED7D31" w:themeColor="accent2"/>
                                    <w:sz w:val="24"/>
                                    <w:szCs w:val="24"/>
                                  </w:rPr>
                                  <w:alias w:val="Auteur"/>
                                  <w:tag w:val=""/>
                                  <w:id w:val="-1582911635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78B3130" w14:textId="77777777" w:rsidR="00C95BEE" w:rsidRPr="006759EC" w:rsidRDefault="00FD00C2">
                                    <w:pPr>
                                      <w:pStyle w:val="Sansinterligne"/>
                                      <w:spacing w:before="80" w:after="40"/>
                                      <w:rPr>
                                        <w:caps/>
                                        <w:color w:val="ED7D31" w:themeColor="accent2"/>
                                        <w:sz w:val="24"/>
                                        <w:szCs w:val="24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ED7D31" w:themeColor="accent2"/>
                                        <w:sz w:val="24"/>
                                        <w:szCs w:val="24"/>
                                        <w:lang w:val="fr-FR"/>
                                      </w:rPr>
                                      <w:t>federation des caves des vignerons cooperateurs de vaucluse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56AADC7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131" o:spid="_x0000_s1026" type="#_x0000_t202" style="position:absolute;margin-left:34.9pt;margin-top:378pt;width:358.1pt;height:124.9pt;z-index:251662336;visibility:visible;mso-wrap-style:square;mso-width-percent:79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79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" filled="f" stroked="f" strokeweight=".5pt">
                    <v:textbox style="mso-fit-shape-to-text:t" inset="0,0,0,0">
                      <w:txbxContent>
                        <w:p w14:paraId="688AD2B4" w14:textId="77777777" w:rsidR="00C95BEE" w:rsidRPr="006759EC" w:rsidRDefault="006759EC">
                          <w:pPr>
                            <w:pStyle w:val="Sansinterligne"/>
                            <w:spacing w:before="40" w:after="560" w:line="216" w:lineRule="auto"/>
                            <w:rPr>
                              <w:rFonts w:asciiTheme="majorHAnsi" w:hAnsiTheme="majorHAnsi"/>
                              <w:color w:val="007AAA"/>
                              <w:sz w:val="72"/>
                              <w:szCs w:val="72"/>
                              <w:lang w:val="fr-FR"/>
                            </w:rPr>
                          </w:pPr>
                          <w:r w:rsidRPr="006759EC">
                            <w:rPr>
                              <w:rFonts w:asciiTheme="majorHAnsi" w:hAnsiTheme="majorHAnsi"/>
                              <w:color w:val="407AAA"/>
                              <w:sz w:val="72"/>
                              <w:szCs w:val="72"/>
                              <w:lang w:val="fr-FR"/>
                            </w:rPr>
                            <w:t>Modèle</w:t>
                          </w:r>
                          <w:r w:rsidRPr="006759EC">
                            <w:rPr>
                              <w:rFonts w:asciiTheme="majorHAnsi" w:hAnsiTheme="majorHAnsi"/>
                              <w:color w:val="007AAA"/>
                              <w:sz w:val="72"/>
                              <w:szCs w:val="72"/>
                              <w:lang w:val="fr-FR"/>
                            </w:rPr>
                            <w:t xml:space="preserve"> </w:t>
                          </w:r>
                        </w:p>
                        <w:sdt>
                          <w:sdtPr>
                            <w:rPr>
                              <w:caps/>
                              <w:color w:val="407AAA"/>
                              <w:sz w:val="28"/>
                              <w:szCs w:val="28"/>
                              <w:lang w:val="fr-FR"/>
                            </w:rPr>
                            <w:alias w:val="Sous-titre"/>
                            <w:tag w:val=""/>
                            <w:id w:val="-63718068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0C242D8" w14:textId="28C11EF7" w:rsidR="00C95BEE" w:rsidRPr="006759EC" w:rsidRDefault="006908DD">
                              <w:pPr>
                                <w:pStyle w:val="Sansinterligne"/>
                                <w:spacing w:before="40" w:after="40"/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>
                                <w:rPr>
                                  <w:caps/>
                                  <w:color w:val="407AAA"/>
                                  <w:sz w:val="28"/>
                                  <w:szCs w:val="28"/>
                                  <w:lang w:val="fr-FR"/>
                                </w:rPr>
                                <w:t>annexe CDD – notification du non-renouvellement du contrat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ED7D31" w:themeColor="accent2"/>
                              <w:sz w:val="24"/>
                              <w:szCs w:val="24"/>
                            </w:rPr>
                            <w:alias w:val="Auteur"/>
                            <w:tag w:val=""/>
                            <w:id w:val="-1582911635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78B3130" w14:textId="77777777" w:rsidR="00C95BEE" w:rsidRPr="006759EC" w:rsidRDefault="00FD00C2">
                              <w:pPr>
                                <w:pStyle w:val="Sansinterligne"/>
                                <w:spacing w:before="80" w:after="40"/>
                                <w:rPr>
                                  <w:caps/>
                                  <w:color w:val="ED7D31" w:themeColor="accent2"/>
                                  <w:sz w:val="24"/>
                                  <w:szCs w:val="24"/>
                                  <w:lang w:val="fr-FR"/>
                                </w:rPr>
                              </w:pPr>
                              <w:r>
                                <w:rPr>
                                  <w:caps/>
                                  <w:color w:val="ED7D31" w:themeColor="accent2"/>
                                  <w:sz w:val="24"/>
                                  <w:szCs w:val="24"/>
                                  <w:lang w:val="fr-FR"/>
                                </w:rPr>
                                <w:t>federation des caves des vignerons cooperateurs de vaucluse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72"/>
              <w:szCs w:val="72"/>
              <w:lang w:eastAsia="fr-FR"/>
            </w:rPr>
            <w:drawing>
              <wp:anchor distT="0" distB="0" distL="114300" distR="114300" simplePos="0" relativeHeight="251663360" behindDoc="0" locked="0" layoutInCell="1" allowOverlap="1" wp14:anchorId="00CF667B" wp14:editId="2F9B334F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939925" cy="1804035"/>
                <wp:effectExtent l="0" t="0" r="0" b="0"/>
                <wp:wrapSquare wrapText="bothSides"/>
                <wp:docPr id="2" name="Image 2" descr="../Logo%20FVCV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../Logo%20FVCV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9925" cy="180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95BEE">
            <w:rPr>
              <w:rFonts w:asciiTheme="majorHAnsi" w:hAnsiTheme="majorHAnsi"/>
              <w:sz w:val="32"/>
            </w:rPr>
            <w:br w:type="page"/>
          </w:r>
        </w:p>
      </w:sdtContent>
    </w:sdt>
    <w:p w14:paraId="42051CFE" w14:textId="0799BD41" w:rsidR="000A6689" w:rsidRPr="00A24008" w:rsidRDefault="000A6689" w:rsidP="000A6689">
      <w:pPr>
        <w:outlineLvl w:val="0"/>
      </w:pPr>
      <w:r>
        <w:rPr>
          <w:noProof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A36BBC" wp14:editId="2168C7D7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716905" cy="376555"/>
                <wp:effectExtent l="0" t="0" r="23495" b="17145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6905" cy="376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txbx>
                        <w:txbxContent>
                          <w:p w14:paraId="1B143014" w14:textId="77777777" w:rsidR="000A6689" w:rsidRPr="003E0824" w:rsidRDefault="000A6689" w:rsidP="000A6689">
                            <w:pPr>
                              <w:pStyle w:val="Titre1"/>
                              <w:rPr>
                                <w:i/>
                              </w:rPr>
                            </w:pPr>
                            <w:r>
                              <w:t>LETTRE DE RENOUVELLEMENT CDD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A36BBC" id="Zone de texte 4" o:spid="_x0000_s1027" type="#_x0000_t202" style="position:absolute;left:0;text-align:left;margin-left:0;margin-top:0;width:450.15pt;height:29.65pt;z-index:25166643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" filled="f" strokecolor="black [3213]">
                <v:textbox style="mso-fit-shape-to-text:t">
                  <w:txbxContent>
                    <w:p w14:paraId="1B143014" w14:textId="77777777" w:rsidR="000A6689" w:rsidRPr="003E0824" w:rsidRDefault="000A6689" w:rsidP="000A6689">
                      <w:pPr>
                        <w:pStyle w:val="Titre1"/>
                        <w:rPr>
                          <w:i/>
                        </w:rPr>
                      </w:pPr>
                      <w:r>
                        <w:t>LETTRE DE RENOUVELLEMENT CDD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 </w:t>
      </w:r>
      <w:r w:rsidRPr="00A24008">
        <w:rPr>
          <w:b/>
        </w:rPr>
        <w:t>NB</w:t>
      </w:r>
      <w:r>
        <w:t xml:space="preserve"> </w:t>
      </w:r>
      <w:r w:rsidRPr="00A24008">
        <w:t xml:space="preserve">Sur papier à en-tête </w:t>
      </w:r>
      <w:r w:rsidR="0056262A">
        <w:t>/ Il n’est pas obligatoire d’adresser un courrier pour un non-renouvellement</w:t>
      </w:r>
    </w:p>
    <w:p w14:paraId="59361690" w14:textId="77777777" w:rsidR="000A6689" w:rsidRDefault="000A6689" w:rsidP="000A6689">
      <w:pPr>
        <w:rPr>
          <w:i/>
        </w:rPr>
      </w:pPr>
    </w:p>
    <w:p w14:paraId="0B0C676F" w14:textId="77777777" w:rsidR="000A6689" w:rsidRPr="00A24008" w:rsidRDefault="000A6689" w:rsidP="000A6689">
      <w:pPr>
        <w:outlineLvl w:val="0"/>
        <w:rPr>
          <w:i/>
        </w:rPr>
      </w:pPr>
      <w:r w:rsidRPr="00A24008">
        <w:rPr>
          <w:i/>
        </w:rPr>
        <w:t>Dénomination sociale</w:t>
      </w:r>
    </w:p>
    <w:p w14:paraId="75E8CDFC" w14:textId="77777777" w:rsidR="000A6689" w:rsidRPr="00A24008" w:rsidRDefault="000A6689" w:rsidP="000A6689">
      <w:pPr>
        <w:rPr>
          <w:i/>
        </w:rPr>
      </w:pPr>
      <w:r w:rsidRPr="00A24008">
        <w:rPr>
          <w:i/>
        </w:rPr>
        <w:t>Forme, capital, RCS</w:t>
      </w:r>
    </w:p>
    <w:p w14:paraId="7F333361" w14:textId="77777777" w:rsidR="000A6689" w:rsidRPr="00A24008" w:rsidRDefault="000A6689" w:rsidP="000A6689">
      <w:pPr>
        <w:rPr>
          <w:i/>
        </w:rPr>
      </w:pPr>
      <w:r w:rsidRPr="00A24008">
        <w:rPr>
          <w:i/>
        </w:rPr>
        <w:t>SIREN</w:t>
      </w:r>
    </w:p>
    <w:p w14:paraId="6A4713BC" w14:textId="77777777" w:rsidR="000A6689" w:rsidRDefault="000A6689" w:rsidP="000A6689">
      <w:pPr>
        <w:rPr>
          <w:i/>
        </w:rPr>
      </w:pPr>
      <w:r w:rsidRPr="00A24008">
        <w:rPr>
          <w:i/>
        </w:rPr>
        <w:t>Siège social / adresse</w:t>
      </w:r>
    </w:p>
    <w:p w14:paraId="43CD0B1B" w14:textId="77777777" w:rsidR="000A6689" w:rsidRDefault="000A6689" w:rsidP="000A6689"/>
    <w:p w14:paraId="2C2FF5A8" w14:textId="77777777" w:rsidR="000A6689" w:rsidRDefault="000A6689" w:rsidP="000A6689">
      <w:pPr>
        <w:jc w:val="right"/>
        <w:outlineLvl w:val="0"/>
      </w:pPr>
      <w:r>
        <w:t>NOM Prénom du salarié</w:t>
      </w:r>
    </w:p>
    <w:p w14:paraId="46F0089F" w14:textId="77777777" w:rsidR="000A6689" w:rsidRDefault="000A6689" w:rsidP="000A6689">
      <w:pPr>
        <w:jc w:val="right"/>
      </w:pPr>
      <w:r>
        <w:t xml:space="preserve">Adresse </w:t>
      </w:r>
    </w:p>
    <w:p w14:paraId="01878665" w14:textId="77777777" w:rsidR="000A6689" w:rsidRDefault="000A6689" w:rsidP="000A6689">
      <w:pPr>
        <w:jc w:val="right"/>
      </w:pPr>
    </w:p>
    <w:p w14:paraId="473B80DF" w14:textId="77777777" w:rsidR="000A6689" w:rsidRDefault="000A6689" w:rsidP="000A6689">
      <w:pPr>
        <w:jc w:val="right"/>
      </w:pPr>
    </w:p>
    <w:p w14:paraId="50CBBCFC" w14:textId="77777777" w:rsidR="000A6689" w:rsidRDefault="000A6689" w:rsidP="000A6689">
      <w:pPr>
        <w:jc w:val="right"/>
      </w:pPr>
      <w:r>
        <w:t>……………</w:t>
      </w:r>
      <w:proofErr w:type="gramStart"/>
      <w:r>
        <w:t>…(</w:t>
      </w:r>
      <w:proofErr w:type="gramEnd"/>
      <w:r w:rsidRPr="00A24008">
        <w:rPr>
          <w:i/>
        </w:rPr>
        <w:t>lieu</w:t>
      </w:r>
      <w:r>
        <w:t>)…………………, le ………………………………………</w:t>
      </w:r>
    </w:p>
    <w:p w14:paraId="331DE9E9" w14:textId="77777777" w:rsidR="000A6689" w:rsidRDefault="000A6689" w:rsidP="000A6689">
      <w:pPr>
        <w:jc w:val="right"/>
      </w:pPr>
    </w:p>
    <w:p w14:paraId="3ECDA89C" w14:textId="6681DD77" w:rsidR="000A6689" w:rsidRDefault="000A6689" w:rsidP="000A6689">
      <w:pPr>
        <w:outlineLvl w:val="0"/>
      </w:pPr>
      <w:r>
        <w:t xml:space="preserve">LRAR n° </w:t>
      </w:r>
    </w:p>
    <w:p w14:paraId="72CA419C" w14:textId="4D2D8631" w:rsidR="000A6689" w:rsidRDefault="000A6689" w:rsidP="000A6689">
      <w:pPr>
        <w:outlineLvl w:val="0"/>
      </w:pPr>
      <w:r w:rsidRPr="00A24008">
        <w:rPr>
          <w:b/>
        </w:rPr>
        <w:t>Objet</w:t>
      </w:r>
      <w:r>
        <w:t xml:space="preserve"> – Non-renouvellement de contrat à durée déterminée</w:t>
      </w:r>
    </w:p>
    <w:p w14:paraId="37542988" w14:textId="77777777" w:rsidR="003E0824" w:rsidRDefault="003E0824" w:rsidP="000A6689"/>
    <w:p w14:paraId="454B39CF" w14:textId="779E79E2" w:rsidR="000A6689" w:rsidRDefault="000A6689" w:rsidP="000A6689">
      <w:r>
        <w:t xml:space="preserve">M/Mme ……………………………, </w:t>
      </w:r>
    </w:p>
    <w:p w14:paraId="71F5A3EC" w14:textId="77777777" w:rsidR="000A6689" w:rsidRDefault="000A6689" w:rsidP="000A6689"/>
    <w:p w14:paraId="15B6DBB3" w14:textId="2D62CC05" w:rsidR="000A6689" w:rsidRDefault="000A6689" w:rsidP="000A6689">
      <w:r>
        <w:t>Nous sommes au regret de vous informer que nous ne &lt;</w:t>
      </w:r>
      <w:r w:rsidRPr="000A6689">
        <w:rPr>
          <w:i/>
        </w:rPr>
        <w:t>pouvons/souhaitons</w:t>
      </w:r>
      <w:r>
        <w:t xml:space="preserve">&gt; pas renouveler l’engagement à durée déterminée conclu le ……/……/…………, arrivé à échéance le ……/……/…………. </w:t>
      </w:r>
    </w:p>
    <w:p w14:paraId="4239B3A2" w14:textId="77777777" w:rsidR="002A2FAA" w:rsidRDefault="002A2FAA" w:rsidP="000A6689"/>
    <w:p w14:paraId="645E8E5C" w14:textId="67D9C251" w:rsidR="000A6689" w:rsidRDefault="000A6689" w:rsidP="000A6689">
      <w:r>
        <w:t>Votre contrat prendra donc fin à cette date, à laquelle nous procèderons à la liquidation de l’indemnité qui vous est due et au solde de tout compte.</w:t>
      </w:r>
    </w:p>
    <w:p w14:paraId="60D96CA5" w14:textId="77777777" w:rsidR="000A6689" w:rsidRDefault="000A6689" w:rsidP="000A6689"/>
    <w:p w14:paraId="30B8AA73" w14:textId="77777777" w:rsidR="000A6689" w:rsidRDefault="000A6689" w:rsidP="002A2FAA">
      <w:r>
        <w:t xml:space="preserve">Veuillez agréer, </w:t>
      </w:r>
      <w:r w:rsidRPr="006E694F">
        <w:rPr>
          <w:i/>
        </w:rPr>
        <w:t>Madame</w:t>
      </w:r>
      <w:r>
        <w:t xml:space="preserve"> / </w:t>
      </w:r>
      <w:r w:rsidRPr="006E694F">
        <w:rPr>
          <w:i/>
        </w:rPr>
        <w:t>Monsieur</w:t>
      </w:r>
      <w:r>
        <w:t xml:space="preserve">, l’expression de nos salutations distinguées, </w:t>
      </w:r>
    </w:p>
    <w:p w14:paraId="376FBCF1" w14:textId="77777777" w:rsidR="000A6689" w:rsidRDefault="000A6689" w:rsidP="000A6689">
      <w:pPr>
        <w:jc w:val="right"/>
      </w:pPr>
    </w:p>
    <w:p w14:paraId="54B0481C" w14:textId="77777777" w:rsidR="000A6689" w:rsidRDefault="000A6689" w:rsidP="002A2FAA">
      <w:pPr>
        <w:jc w:val="center"/>
        <w:outlineLvl w:val="0"/>
      </w:pPr>
      <w:r w:rsidRPr="006E694F">
        <w:rPr>
          <w:i/>
        </w:rPr>
        <w:t>L’employeur</w:t>
      </w:r>
      <w:r>
        <w:t xml:space="preserve"> </w:t>
      </w:r>
    </w:p>
    <w:p w14:paraId="09CB3CDB" w14:textId="77777777" w:rsidR="000A6689" w:rsidRPr="00A24008" w:rsidRDefault="000A6689" w:rsidP="002A2FAA">
      <w:pPr>
        <w:ind w:left="3969"/>
      </w:pPr>
      <w:r w:rsidRPr="006E694F">
        <w:rPr>
          <w:i/>
        </w:rPr>
        <w:t>Signature</w:t>
      </w:r>
    </w:p>
    <w:p w14:paraId="1029DAB9" w14:textId="77777777" w:rsidR="000A6689" w:rsidRDefault="000A6689" w:rsidP="000A6689"/>
    <w:sectPr w:rsidR="000A6689" w:rsidSect="00C95B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6FD74" w14:textId="77777777" w:rsidR="00F47C50" w:rsidRDefault="00F47C50" w:rsidP="00F03BBB">
      <w:pPr>
        <w:spacing w:line="240" w:lineRule="auto"/>
      </w:pPr>
      <w:r>
        <w:separator/>
      </w:r>
    </w:p>
  </w:endnote>
  <w:endnote w:type="continuationSeparator" w:id="0">
    <w:p w14:paraId="6F131936" w14:textId="77777777" w:rsidR="00F47C50" w:rsidRDefault="00F47C50" w:rsidP="00F03B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44F96" w14:textId="77777777" w:rsidR="00D2142B" w:rsidRDefault="00D2142B" w:rsidP="008848D2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3C0E218F" w14:textId="77777777" w:rsidR="00D2142B" w:rsidRDefault="00D2142B" w:rsidP="00D2142B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4B537" w14:textId="77777777" w:rsidR="00D2142B" w:rsidRPr="00D2142B" w:rsidRDefault="00D2142B" w:rsidP="00D2142B">
    <w:pPr>
      <w:pStyle w:val="Pieddepage"/>
      <w:jc w:val="right"/>
      <w:rPr>
        <w:color w:val="595959" w:themeColor="text1" w:themeTint="A6"/>
      </w:rPr>
    </w:pPr>
    <w:r w:rsidRPr="00D2142B">
      <w:rPr>
        <w:color w:val="595959" w:themeColor="text1" w:themeTint="A6"/>
      </w:rPr>
      <w:t xml:space="preserve">Page </w:t>
    </w:r>
    <w:r w:rsidRPr="00D2142B">
      <w:rPr>
        <w:color w:val="595959" w:themeColor="text1" w:themeTint="A6"/>
      </w:rPr>
      <w:fldChar w:fldCharType="begin"/>
    </w:r>
    <w:r w:rsidRPr="00D2142B">
      <w:rPr>
        <w:color w:val="595959" w:themeColor="text1" w:themeTint="A6"/>
      </w:rPr>
      <w:instrText>PAGE  \* Arabic  \* MERGEFORMAT</w:instrText>
    </w:r>
    <w:r w:rsidRPr="00D2142B">
      <w:rPr>
        <w:color w:val="595959" w:themeColor="text1" w:themeTint="A6"/>
      </w:rPr>
      <w:fldChar w:fldCharType="separate"/>
    </w:r>
    <w:r w:rsidR="00EC135F">
      <w:rPr>
        <w:noProof/>
        <w:color w:val="595959" w:themeColor="text1" w:themeTint="A6"/>
      </w:rPr>
      <w:t>2</w:t>
    </w:r>
    <w:r w:rsidRPr="00D2142B">
      <w:rPr>
        <w:color w:val="595959" w:themeColor="text1" w:themeTint="A6"/>
      </w:rPr>
      <w:fldChar w:fldCharType="end"/>
    </w:r>
    <w:r w:rsidRPr="00D2142B">
      <w:rPr>
        <w:color w:val="595959" w:themeColor="text1" w:themeTint="A6"/>
      </w:rPr>
      <w:t xml:space="preserve"> sur </w:t>
    </w:r>
    <w:r w:rsidRPr="00D2142B">
      <w:rPr>
        <w:color w:val="595959" w:themeColor="text1" w:themeTint="A6"/>
      </w:rPr>
      <w:fldChar w:fldCharType="begin"/>
    </w:r>
    <w:r w:rsidRPr="00D2142B">
      <w:rPr>
        <w:color w:val="595959" w:themeColor="text1" w:themeTint="A6"/>
      </w:rPr>
      <w:instrText>NUMPAGES  \* Arabic  \* MERGEFORMAT</w:instrText>
    </w:r>
    <w:r w:rsidRPr="00D2142B">
      <w:rPr>
        <w:color w:val="595959" w:themeColor="text1" w:themeTint="A6"/>
      </w:rPr>
      <w:fldChar w:fldCharType="separate"/>
    </w:r>
    <w:r w:rsidR="00EC135F">
      <w:rPr>
        <w:noProof/>
        <w:color w:val="595959" w:themeColor="text1" w:themeTint="A6"/>
      </w:rPr>
      <w:t>2</w:t>
    </w:r>
    <w:r w:rsidRPr="00D2142B">
      <w:rPr>
        <w:color w:val="595959" w:themeColor="text1" w:themeTint="A6"/>
      </w:rPr>
      <w:fldChar w:fldCharType="end"/>
    </w:r>
  </w:p>
  <w:p w14:paraId="6FD8D91E" w14:textId="77777777" w:rsidR="00D2142B" w:rsidRDefault="00D2142B" w:rsidP="00D2142B">
    <w:pPr>
      <w:pStyle w:val="Pieddepag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4CA5F" w14:textId="77777777" w:rsidR="002A2FAA" w:rsidRDefault="002A2FAA" w:rsidP="002A2FAA">
    <w:pPr>
      <w:pStyle w:val="Corpsdetexte"/>
      <w:kinsoku w:val="0"/>
      <w:overflowPunct w:val="0"/>
      <w:spacing w:before="69" w:line="268" w:lineRule="exact"/>
      <w:ind w:left="1418" w:right="-1" w:hanging="1418"/>
      <w:jc w:val="center"/>
      <w:rPr>
        <w:b/>
        <w:bCs/>
        <w:color w:val="2583C3"/>
        <w:sz w:val="24"/>
        <w:szCs w:val="24"/>
      </w:rPr>
    </w:pPr>
    <w:r>
      <w:rPr>
        <w:b/>
        <w:bCs/>
        <w:color w:val="F5821F"/>
        <w:sz w:val="24"/>
        <w:szCs w:val="24"/>
      </w:rPr>
      <w:t>F</w:t>
    </w:r>
    <w:r>
      <w:rPr>
        <w:b/>
        <w:bCs/>
        <w:color w:val="2583C3"/>
        <w:sz w:val="24"/>
        <w:szCs w:val="24"/>
      </w:rPr>
      <w:t xml:space="preserve">édération des </w:t>
    </w:r>
    <w:r>
      <w:rPr>
        <w:b/>
        <w:bCs/>
        <w:color w:val="F5821F"/>
        <w:sz w:val="24"/>
        <w:szCs w:val="24"/>
      </w:rPr>
      <w:t>C</w:t>
    </w:r>
    <w:r>
      <w:rPr>
        <w:b/>
        <w:bCs/>
        <w:color w:val="2583C3"/>
        <w:sz w:val="24"/>
        <w:szCs w:val="24"/>
      </w:rPr>
      <w:t xml:space="preserve">aves des </w:t>
    </w:r>
    <w:r>
      <w:rPr>
        <w:b/>
        <w:bCs/>
        <w:color w:val="F5821F"/>
        <w:sz w:val="24"/>
        <w:szCs w:val="24"/>
      </w:rPr>
      <w:t>V</w:t>
    </w:r>
    <w:r>
      <w:rPr>
        <w:b/>
        <w:bCs/>
        <w:color w:val="2583C3"/>
        <w:sz w:val="24"/>
        <w:szCs w:val="24"/>
      </w:rPr>
      <w:t xml:space="preserve">ignerons </w:t>
    </w:r>
    <w:r>
      <w:rPr>
        <w:b/>
        <w:bCs/>
        <w:color w:val="F5821F"/>
        <w:sz w:val="24"/>
        <w:szCs w:val="24"/>
      </w:rPr>
      <w:t>C</w:t>
    </w:r>
    <w:r>
      <w:rPr>
        <w:b/>
        <w:bCs/>
        <w:color w:val="2583C3"/>
        <w:sz w:val="24"/>
        <w:szCs w:val="24"/>
      </w:rPr>
      <w:t xml:space="preserve">oopérateurs de </w:t>
    </w:r>
    <w:r>
      <w:rPr>
        <w:b/>
        <w:bCs/>
        <w:color w:val="F5821F"/>
        <w:sz w:val="24"/>
        <w:szCs w:val="24"/>
      </w:rPr>
      <w:t>V</w:t>
    </w:r>
    <w:r>
      <w:rPr>
        <w:b/>
        <w:bCs/>
        <w:color w:val="2583C3"/>
        <w:sz w:val="24"/>
        <w:szCs w:val="24"/>
      </w:rPr>
      <w:t>aucluse</w:t>
    </w:r>
  </w:p>
  <w:p w14:paraId="53A47820" w14:textId="77777777" w:rsidR="002A2FAA" w:rsidRDefault="002A2FAA" w:rsidP="002A2FAA">
    <w:pPr>
      <w:pStyle w:val="Corpsdetexte"/>
      <w:kinsoku w:val="0"/>
      <w:overflowPunct w:val="0"/>
      <w:spacing w:line="238" w:lineRule="exact"/>
      <w:ind w:left="1701" w:right="-1" w:hanging="1418"/>
      <w:jc w:val="center"/>
      <w:rPr>
        <w:color w:val="231F20"/>
      </w:rPr>
    </w:pPr>
    <w:r>
      <w:rPr>
        <w:color w:val="231F20"/>
      </w:rPr>
      <w:t>Maison de l’Agriculture – TSA 28438 - 84912 AVIGNON cedex 9</w:t>
    </w:r>
  </w:p>
  <w:p w14:paraId="5D245D1B" w14:textId="20045F02" w:rsidR="002A2FAA" w:rsidRPr="002A2FAA" w:rsidRDefault="002A2FAA" w:rsidP="002A2FAA">
    <w:pPr>
      <w:pStyle w:val="Corpsdetexte"/>
      <w:kinsoku w:val="0"/>
      <w:overflowPunct w:val="0"/>
      <w:spacing w:line="248" w:lineRule="exact"/>
      <w:ind w:left="2077" w:right="-1" w:hanging="1418"/>
      <w:jc w:val="center"/>
      <w:rPr>
        <w:color w:val="231F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1243FDE" wp14:editId="56B2F4C0">
              <wp:simplePos x="0" y="0"/>
              <wp:positionH relativeFrom="page">
                <wp:posOffset>7902575</wp:posOffset>
              </wp:positionH>
              <wp:positionV relativeFrom="paragraph">
                <wp:posOffset>335280</wp:posOffset>
              </wp:positionV>
              <wp:extent cx="190500" cy="0"/>
              <wp:effectExtent l="6350" t="13335" r="12700" b="5715"/>
              <wp:wrapNone/>
              <wp:docPr id="1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90500" cy="0"/>
                      </a:xfrm>
                      <a:custGeom>
                        <a:avLst/>
                        <a:gdLst>
                          <a:gd name="T0" fmla="*/ 0 w 300"/>
                          <a:gd name="T1" fmla="*/ 0 h 20"/>
                          <a:gd name="T2" fmla="*/ 300 w 300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300" h="20">
                            <a:moveTo>
                              <a:pt x="0" y="0"/>
                            </a:moveTo>
                            <a:lnTo>
                              <a:pt x="300" y="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F83FAB" id="Freeform 1" o:spid="_x0000_s1026" style="position:absolute;margin-left:622.25pt;margin-top:26.4pt;width: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" o:allowincell="f" path="m,l300,e" filled="f" strokeweight=".25pt">
              <v:path arrowok="t" o:connecttype="custom" o:connectlocs="0,0;190500,0" o:connectangles="0,0"/>
              <w10:wrap anchorx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A644012" wp14:editId="62FAAF9B">
              <wp:simplePos x="0" y="0"/>
              <wp:positionH relativeFrom="page">
                <wp:posOffset>7826375</wp:posOffset>
              </wp:positionH>
              <wp:positionV relativeFrom="paragraph">
                <wp:posOffset>411480</wp:posOffset>
              </wp:positionV>
              <wp:extent cx="0" cy="190500"/>
              <wp:effectExtent l="6350" t="13335" r="12700" b="5715"/>
              <wp:wrapNone/>
              <wp:docPr id="5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0" cy="190500"/>
                      </a:xfrm>
                      <a:custGeom>
                        <a:avLst/>
                        <a:gdLst>
                          <a:gd name="T0" fmla="*/ 0 w 20"/>
                          <a:gd name="T1" fmla="*/ 0 h 300"/>
                          <a:gd name="T2" fmla="*/ 0 w 20"/>
                          <a:gd name="T3" fmla="*/ 300 h 3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20" h="300">
                            <a:moveTo>
                              <a:pt x="0" y="0"/>
                            </a:moveTo>
                            <a:lnTo>
                              <a:pt x="0" y="300"/>
                            </a:lnTo>
                          </a:path>
                        </a:pathLst>
                      </a:cu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E306D5" id="Freeform 2" o:spid="_x0000_s1026" style="position:absolute;margin-left:616.25pt;margin-top:32.4pt;width:0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" o:allowincell="f" path="m,l,300e" filled="f" strokeweight=".25pt">
              <v:path arrowok="t" o:connecttype="custom" o:connectlocs="0,0;0,190500" o:connectangles="0,0"/>
              <w10:wrap anchorx="page"/>
            </v:shape>
          </w:pict>
        </mc:Fallback>
      </mc:AlternateContent>
    </w:r>
    <w:r>
      <w:rPr>
        <w:color w:val="231F20"/>
      </w:rPr>
      <w:t xml:space="preserve">Tél. 04 90 </w:t>
    </w:r>
    <w:bookmarkStart w:id="0" w:name="_GoBack"/>
    <w:bookmarkEnd w:id="0"/>
    <w:r>
      <w:rPr>
        <w:color w:val="231F20"/>
      </w:rPr>
      <w:t xml:space="preserve">84 03 04 – </w:t>
    </w:r>
    <w:hyperlink r:id="rId1" w:history="1">
      <w:r w:rsidR="00EC135F" w:rsidRPr="00EC135F">
        <w:rPr>
          <w:rStyle w:val="Lienhypertexte"/>
          <w:color w:val="auto"/>
          <w:u w:val="none"/>
        </w:rPr>
        <w:t>fcvcv@wanadoo.fr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824CD6" w14:textId="77777777" w:rsidR="00F47C50" w:rsidRDefault="00F47C50" w:rsidP="00F03BBB">
      <w:pPr>
        <w:spacing w:line="240" w:lineRule="auto"/>
      </w:pPr>
      <w:r>
        <w:separator/>
      </w:r>
    </w:p>
  </w:footnote>
  <w:footnote w:type="continuationSeparator" w:id="0">
    <w:p w14:paraId="32663B43" w14:textId="77777777" w:rsidR="00F47C50" w:rsidRDefault="00F47C50" w:rsidP="00F03BB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A6F16" w14:textId="77777777" w:rsidR="00EC135F" w:rsidRDefault="00EC135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02346" w14:textId="77777777" w:rsidR="00EC135F" w:rsidRDefault="00EC135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E8975" w14:textId="77777777" w:rsidR="00EC135F" w:rsidRDefault="00EC135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C5DF6"/>
    <w:multiLevelType w:val="hybridMultilevel"/>
    <w:tmpl w:val="5F860CFA"/>
    <w:lvl w:ilvl="0" w:tplc="C024AFF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30993"/>
    <w:multiLevelType w:val="hybridMultilevel"/>
    <w:tmpl w:val="16228F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A7492"/>
    <w:multiLevelType w:val="multilevel"/>
    <w:tmpl w:val="B4B662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3" w15:restartNumberingAfterBreak="0">
    <w:nsid w:val="7D9A5FEE"/>
    <w:multiLevelType w:val="hybridMultilevel"/>
    <w:tmpl w:val="0E96CD1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0C2"/>
    <w:rsid w:val="0007273B"/>
    <w:rsid w:val="000A2433"/>
    <w:rsid w:val="000A6689"/>
    <w:rsid w:val="000B6953"/>
    <w:rsid w:val="00111BC0"/>
    <w:rsid w:val="00122992"/>
    <w:rsid w:val="00194215"/>
    <w:rsid w:val="001A7052"/>
    <w:rsid w:val="001D34B7"/>
    <w:rsid w:val="001E7104"/>
    <w:rsid w:val="00207620"/>
    <w:rsid w:val="00220E1C"/>
    <w:rsid w:val="00231ED5"/>
    <w:rsid w:val="002A2FAA"/>
    <w:rsid w:val="002D268F"/>
    <w:rsid w:val="00353032"/>
    <w:rsid w:val="003A7DE4"/>
    <w:rsid w:val="003E0824"/>
    <w:rsid w:val="00417425"/>
    <w:rsid w:val="00483E6C"/>
    <w:rsid w:val="00491E7E"/>
    <w:rsid w:val="004F69D1"/>
    <w:rsid w:val="004F749C"/>
    <w:rsid w:val="0056262A"/>
    <w:rsid w:val="005B02C3"/>
    <w:rsid w:val="00664FA8"/>
    <w:rsid w:val="00667A0B"/>
    <w:rsid w:val="006759EC"/>
    <w:rsid w:val="00682321"/>
    <w:rsid w:val="006908DD"/>
    <w:rsid w:val="006A3847"/>
    <w:rsid w:val="007B3203"/>
    <w:rsid w:val="00815436"/>
    <w:rsid w:val="0082278E"/>
    <w:rsid w:val="008754E4"/>
    <w:rsid w:val="008C0F7D"/>
    <w:rsid w:val="008E3FC9"/>
    <w:rsid w:val="00A17ABC"/>
    <w:rsid w:val="00AB602B"/>
    <w:rsid w:val="00BC5C30"/>
    <w:rsid w:val="00C95BEE"/>
    <w:rsid w:val="00CB5B33"/>
    <w:rsid w:val="00CD20D2"/>
    <w:rsid w:val="00D2142B"/>
    <w:rsid w:val="00D42B3F"/>
    <w:rsid w:val="00E43957"/>
    <w:rsid w:val="00EC135F"/>
    <w:rsid w:val="00EC4319"/>
    <w:rsid w:val="00F03BBB"/>
    <w:rsid w:val="00F15318"/>
    <w:rsid w:val="00F20EF8"/>
    <w:rsid w:val="00F47C50"/>
    <w:rsid w:val="00F9524E"/>
    <w:rsid w:val="00FC77A1"/>
    <w:rsid w:val="00FD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68D0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0824"/>
    <w:pPr>
      <w:widowControl w:val="0"/>
      <w:spacing w:line="276" w:lineRule="auto"/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3E0824"/>
    <w:pPr>
      <w:jc w:val="center"/>
      <w:outlineLvl w:val="0"/>
    </w:pPr>
    <w:rPr>
      <w:rFonts w:asciiTheme="majorHAnsi" w:hAnsiTheme="majorHAnsi"/>
      <w:sz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E0824"/>
    <w:pPr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E0824"/>
    <w:pPr>
      <w:ind w:left="708"/>
      <w:outlineLvl w:val="2"/>
    </w:pPr>
    <w:rPr>
      <w:b/>
      <w:i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AB60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E0824"/>
    <w:rPr>
      <w:rFonts w:asciiTheme="majorHAnsi" w:hAnsiTheme="majorHAnsi"/>
      <w:sz w:val="32"/>
      <w:szCs w:val="22"/>
    </w:rPr>
  </w:style>
  <w:style w:type="character" w:customStyle="1" w:styleId="Titre2Car">
    <w:name w:val="Titre 2 Car"/>
    <w:basedOn w:val="Policepardfaut"/>
    <w:link w:val="Titre2"/>
    <w:uiPriority w:val="9"/>
    <w:rsid w:val="003E0824"/>
    <w:rPr>
      <w:b/>
      <w:sz w:val="22"/>
      <w:szCs w:val="22"/>
    </w:rPr>
  </w:style>
  <w:style w:type="character" w:customStyle="1" w:styleId="Titre3Car">
    <w:name w:val="Titre 3 Car"/>
    <w:basedOn w:val="Policepardfaut"/>
    <w:link w:val="Titre3"/>
    <w:uiPriority w:val="9"/>
    <w:rsid w:val="003E0824"/>
    <w:rPr>
      <w:b/>
      <w:i/>
      <w:sz w:val="22"/>
      <w:szCs w:val="22"/>
    </w:rPr>
  </w:style>
  <w:style w:type="character" w:customStyle="1" w:styleId="Titre4Car">
    <w:name w:val="Titre 4 Car"/>
    <w:basedOn w:val="Policepardfaut"/>
    <w:link w:val="Titre4"/>
    <w:uiPriority w:val="9"/>
    <w:rsid w:val="00AB602B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F03BBB"/>
    <w:pPr>
      <w:widowControl/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pple-converted-space">
    <w:name w:val="apple-converted-space"/>
    <w:basedOn w:val="Policepardfaut"/>
    <w:rsid w:val="00F03BBB"/>
  </w:style>
  <w:style w:type="paragraph" w:styleId="Notedebasdepage">
    <w:name w:val="footnote text"/>
    <w:basedOn w:val="Normal"/>
    <w:link w:val="NotedebasdepageCar"/>
    <w:uiPriority w:val="99"/>
    <w:unhideWhenUsed/>
    <w:rsid w:val="00F03BBB"/>
    <w:pPr>
      <w:spacing w:line="240" w:lineRule="auto"/>
    </w:pPr>
    <w:rPr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F03BBB"/>
    <w:rPr>
      <w:sz w:val="16"/>
      <w:szCs w:val="16"/>
    </w:rPr>
  </w:style>
  <w:style w:type="character" w:styleId="Appelnotedebasdep">
    <w:name w:val="footnote reference"/>
    <w:basedOn w:val="Policepardfaut"/>
    <w:uiPriority w:val="99"/>
    <w:unhideWhenUsed/>
    <w:rsid w:val="00F03BBB"/>
    <w:rPr>
      <w:vertAlign w:val="superscript"/>
    </w:rPr>
  </w:style>
  <w:style w:type="paragraph" w:styleId="Paragraphedeliste">
    <w:name w:val="List Paragraph"/>
    <w:basedOn w:val="Normal"/>
    <w:uiPriority w:val="34"/>
    <w:qFormat/>
    <w:rsid w:val="00EC4319"/>
    <w:pPr>
      <w:widowControl/>
      <w:spacing w:line="360" w:lineRule="auto"/>
      <w:ind w:left="720"/>
      <w:contextualSpacing/>
    </w:pPr>
    <w:rPr>
      <w:rFonts w:cs="Times New Roman"/>
      <w:sz w:val="24"/>
      <w:szCs w:val="24"/>
      <w:lang w:eastAsia="zh-CN"/>
    </w:rPr>
  </w:style>
  <w:style w:type="paragraph" w:styleId="Pieddepage">
    <w:name w:val="footer"/>
    <w:basedOn w:val="Normal"/>
    <w:link w:val="PieddepageCar"/>
    <w:uiPriority w:val="99"/>
    <w:unhideWhenUsed/>
    <w:rsid w:val="00D2142B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142B"/>
    <w:rPr>
      <w:sz w:val="22"/>
      <w:szCs w:val="22"/>
    </w:rPr>
  </w:style>
  <w:style w:type="character" w:styleId="Numrodepage">
    <w:name w:val="page number"/>
    <w:basedOn w:val="Policepardfaut"/>
    <w:uiPriority w:val="99"/>
    <w:semiHidden/>
    <w:unhideWhenUsed/>
    <w:rsid w:val="00D2142B"/>
  </w:style>
  <w:style w:type="paragraph" w:styleId="En-tte">
    <w:name w:val="header"/>
    <w:basedOn w:val="Normal"/>
    <w:link w:val="En-tteCar"/>
    <w:uiPriority w:val="99"/>
    <w:unhideWhenUsed/>
    <w:rsid w:val="00D2142B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142B"/>
    <w:rPr>
      <w:sz w:val="22"/>
      <w:szCs w:val="22"/>
    </w:rPr>
  </w:style>
  <w:style w:type="paragraph" w:styleId="Sansinterligne">
    <w:name w:val="No Spacing"/>
    <w:link w:val="SansinterligneCar"/>
    <w:uiPriority w:val="1"/>
    <w:qFormat/>
    <w:rsid w:val="00C95BEE"/>
    <w:rPr>
      <w:rFonts w:eastAsiaTheme="minorEastAsia"/>
      <w:sz w:val="22"/>
      <w:szCs w:val="22"/>
      <w:lang w:val="en-US" w:eastAsia="zh-CN"/>
    </w:rPr>
  </w:style>
  <w:style w:type="character" w:customStyle="1" w:styleId="SansinterligneCar">
    <w:name w:val="Sans interligne Car"/>
    <w:basedOn w:val="Policepardfaut"/>
    <w:link w:val="Sansinterligne"/>
    <w:uiPriority w:val="1"/>
    <w:rsid w:val="00C95BEE"/>
    <w:rPr>
      <w:rFonts w:eastAsiaTheme="minorEastAsia"/>
      <w:sz w:val="22"/>
      <w:szCs w:val="22"/>
      <w:lang w:val="en-US" w:eastAsia="zh-CN"/>
    </w:rPr>
  </w:style>
  <w:style w:type="paragraph" w:styleId="Corpsdetexte">
    <w:name w:val="Body Text"/>
    <w:basedOn w:val="Normal"/>
    <w:link w:val="CorpsdetexteCar"/>
    <w:uiPriority w:val="1"/>
    <w:qFormat/>
    <w:rsid w:val="002A2FAA"/>
    <w:pPr>
      <w:autoSpaceDE w:val="0"/>
      <w:autoSpaceDN w:val="0"/>
      <w:adjustRightInd w:val="0"/>
      <w:spacing w:line="240" w:lineRule="auto"/>
      <w:jc w:val="left"/>
    </w:pPr>
    <w:rPr>
      <w:rFonts w:ascii="Gill Sans MT" w:eastAsiaTheme="minorEastAsia" w:hAnsi="Gill Sans MT" w:cs="Gill Sans MT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2A2FAA"/>
    <w:rPr>
      <w:rFonts w:ascii="Gill Sans MT" w:eastAsiaTheme="minorEastAsia" w:hAnsi="Gill Sans MT" w:cs="Gill Sans MT"/>
      <w:sz w:val="22"/>
      <w:szCs w:val="22"/>
      <w:lang w:eastAsia="fr-FR"/>
    </w:rPr>
  </w:style>
  <w:style w:type="character" w:styleId="Lienhypertexte">
    <w:name w:val="Hyperlink"/>
    <w:basedOn w:val="Policepardfaut"/>
    <w:uiPriority w:val="99"/>
    <w:unhideWhenUsed/>
    <w:rsid w:val="002A2F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fcvcv@wanadoo.fr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119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18</vt:i4>
      </vt:variant>
    </vt:vector>
  </HeadingPairs>
  <TitlesOfParts>
    <vt:vector size="19" baseType="lpstr">
      <vt:lpstr/>
      <vt:lpstr>    Préambule </vt:lpstr>
      <vt:lpstr>    Article 1 – Engagement </vt:lpstr>
      <vt:lpstr>    Article 2 – Objet et durée du contrat </vt:lpstr>
      <vt:lpstr>    Article 3 – Période d’essai / Rupture anticipée (ATTENTION AUX NOTES DE BAS DE P</vt:lpstr>
      <vt:lpstr>    Article 4 – Emploi et qualification</vt:lpstr>
      <vt:lpstr>    Article 5 - Durée du travail et rémunération </vt:lpstr>
      <vt:lpstr>    Article 6 - Horaire</vt:lpstr>
      <vt:lpstr>    Article 7 - Lieu de travail </vt:lpstr>
      <vt:lpstr>    </vt:lpstr>
      <vt:lpstr>    Article 8 – Conditions particulières </vt:lpstr>
      <vt:lpstr>    </vt:lpstr>
      <vt:lpstr>        Mobilité professionnelle </vt:lpstr>
      <vt:lpstr>        Frais professionnels </vt:lpstr>
      <vt:lpstr>        Avantages en nature </vt:lpstr>
      <vt:lpstr>    Article 9 – Exécution du contrat</vt:lpstr>
      <vt:lpstr>    </vt:lpstr>
      <vt:lpstr>    </vt:lpstr>
      <vt:lpstr>    Article 10 - Pacte de fidélité </vt:lpstr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annexe CDD – notification du non-renouvellement du contrat</dc:subject>
  <dc:creator>federation des caves des vignerons cooperateurs de vaucluse</dc:creator>
  <cp:keywords/>
  <dc:description/>
  <cp:lastModifiedBy>Martine FCVCV</cp:lastModifiedBy>
  <cp:revision>4</cp:revision>
  <dcterms:created xsi:type="dcterms:W3CDTF">2018-05-31T07:40:00Z</dcterms:created>
  <dcterms:modified xsi:type="dcterms:W3CDTF">2023-08-02T12:29:00Z</dcterms:modified>
</cp:coreProperties>
</file>